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862C36" w:rsidRDefault="00D7320C">
      <w:pPr>
        <w:rPr>
          <w:b/>
        </w:rPr>
      </w:pPr>
      <w:r w:rsidRPr="00862C36">
        <w:rPr>
          <w:b/>
        </w:rPr>
        <w:t xml:space="preserve">                                                       Zmluva o výpožičke  </w:t>
      </w:r>
      <w:r w:rsidR="001215C7" w:rsidRPr="00862C36">
        <w:rPr>
          <w:b/>
        </w:rPr>
        <w:t>č.0</w:t>
      </w:r>
      <w:r w:rsidR="00166AEB">
        <w:rPr>
          <w:b/>
        </w:rPr>
        <w:t>6</w:t>
      </w:r>
      <w:r w:rsidR="001215C7" w:rsidRPr="00862C36">
        <w:rPr>
          <w:b/>
        </w:rPr>
        <w:t>/2011</w:t>
      </w:r>
    </w:p>
    <w:p w:rsidR="00D7320C" w:rsidRPr="00862C36" w:rsidRDefault="00D7320C">
      <w:pPr>
        <w:rPr>
          <w:b/>
        </w:rPr>
      </w:pPr>
      <w:r w:rsidRPr="00862C36">
        <w:rPr>
          <w:b/>
        </w:rPr>
        <w:t xml:space="preserve">                 uzatvorená podľa § 659 a </w:t>
      </w:r>
      <w:proofErr w:type="spellStart"/>
      <w:r w:rsidRPr="00862C36">
        <w:rPr>
          <w:b/>
        </w:rPr>
        <w:t>nasl</w:t>
      </w:r>
      <w:proofErr w:type="spellEnd"/>
      <w:r w:rsidRPr="00862C36">
        <w:rPr>
          <w:b/>
        </w:rPr>
        <w:t xml:space="preserve">. Občianskeho  zákonníka a </w:t>
      </w:r>
    </w:p>
    <w:p w:rsidR="00D7320C" w:rsidRDefault="00D7320C" w:rsidP="00D7320C">
      <w:pPr>
        <w:jc w:val="center"/>
        <w:rPr>
          <w:b/>
        </w:rPr>
      </w:pPr>
      <w:r w:rsidRPr="00862C36">
        <w:rPr>
          <w:b/>
        </w:rPr>
        <w:t xml:space="preserve">podľa zákona č.278/1993 </w:t>
      </w:r>
      <w:proofErr w:type="spellStart"/>
      <w:r w:rsidRPr="00862C36">
        <w:rPr>
          <w:b/>
        </w:rPr>
        <w:t>Z.z</w:t>
      </w:r>
      <w:proofErr w:type="spellEnd"/>
      <w:r w:rsidRPr="00862C36">
        <w:rPr>
          <w:b/>
        </w:rPr>
        <w:t xml:space="preserve">. o správe majetku </w:t>
      </w:r>
      <w:r w:rsidR="006B0634" w:rsidRPr="00862C36">
        <w:rPr>
          <w:b/>
        </w:rPr>
        <w:t>štátu</w:t>
      </w:r>
      <w:r w:rsidRPr="00862C36">
        <w:rPr>
          <w:b/>
        </w:rPr>
        <w:t xml:space="preserve"> v znení neskorších  predpisov</w:t>
      </w:r>
    </w:p>
    <w:p w:rsidR="00862C36" w:rsidRPr="00862C36" w:rsidRDefault="00862C36" w:rsidP="00D7320C">
      <w:pPr>
        <w:jc w:val="center"/>
        <w:rPr>
          <w:b/>
        </w:rPr>
      </w:pPr>
    </w:p>
    <w:p w:rsidR="00D7320C" w:rsidRPr="00862C36" w:rsidRDefault="00D7320C" w:rsidP="00D7320C">
      <w:pPr>
        <w:rPr>
          <w:b/>
        </w:rPr>
      </w:pPr>
      <w:r w:rsidRPr="00862C36">
        <w:rPr>
          <w:b/>
        </w:rPr>
        <w:t xml:space="preserve">Požičiavateľ: </w:t>
      </w:r>
      <w:r w:rsidR="005F5F11" w:rsidRPr="00862C36">
        <w:t xml:space="preserve"> </w:t>
      </w:r>
      <w:r w:rsidR="005F5F11" w:rsidRPr="00862C36">
        <w:rPr>
          <w:b/>
        </w:rPr>
        <w:t>Základná škola s materskou školou Ondreja Štefku</w:t>
      </w:r>
      <w:r w:rsidR="00186110" w:rsidRPr="00862C36">
        <w:rPr>
          <w:b/>
        </w:rPr>
        <w:t xml:space="preserve">     </w:t>
      </w:r>
    </w:p>
    <w:p w:rsidR="00004BAB" w:rsidRPr="00862C36" w:rsidRDefault="00004BAB" w:rsidP="00004BAB">
      <w:pPr>
        <w:jc w:val="center"/>
        <w:rPr>
          <w:b/>
        </w:rPr>
      </w:pPr>
      <w:r w:rsidRPr="00862C36">
        <w:rPr>
          <w:b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8DC" w:rsidRPr="00862C36" w:rsidRDefault="00D7320C" w:rsidP="00D7320C">
      <w:r w:rsidRPr="00862C36">
        <w:rPr>
          <w:b/>
        </w:rPr>
        <w:t>Vypožičiavateľ</w:t>
      </w:r>
      <w:r w:rsidRPr="00862C36">
        <w:t>:</w:t>
      </w:r>
      <w:r w:rsidR="001218DC" w:rsidRPr="00862C36">
        <w:t xml:space="preserve"> </w:t>
      </w:r>
      <w:r w:rsidR="007F39D4" w:rsidRPr="007F39D4">
        <w:rPr>
          <w:b/>
        </w:rPr>
        <w:t>FUTSAL</w:t>
      </w:r>
      <w:r w:rsidRPr="007F39D4">
        <w:rPr>
          <w:b/>
        </w:rPr>
        <w:t xml:space="preserve"> </w:t>
      </w:r>
    </w:p>
    <w:p w:rsidR="006B0634" w:rsidRPr="00862C36" w:rsidRDefault="006B0634" w:rsidP="00D7320C">
      <w:r w:rsidRPr="00862C36">
        <w:t>Sídlo:</w:t>
      </w:r>
      <w:r w:rsidR="001218DC" w:rsidRPr="00862C36">
        <w:t xml:space="preserve"> </w:t>
      </w:r>
      <w:r w:rsidRPr="00862C36">
        <w:t>, 013 03 Varín</w:t>
      </w:r>
    </w:p>
    <w:p w:rsidR="006B0634" w:rsidRPr="00862C36" w:rsidRDefault="006B0634" w:rsidP="00D7320C">
      <w:r w:rsidRPr="00862C36">
        <w:t>V zastúpení :</w:t>
      </w:r>
      <w:r w:rsidR="00F43D59">
        <w:t xml:space="preserve"> </w:t>
      </w:r>
      <w:r w:rsidR="00356B91">
        <w:t xml:space="preserve"> Ing. Vladimír </w:t>
      </w:r>
      <w:r w:rsidR="00F43D59">
        <w:t>Štefánik</w:t>
      </w:r>
      <w:r w:rsidR="00356B91">
        <w:t xml:space="preserve">, O. </w:t>
      </w:r>
      <w:proofErr w:type="spellStart"/>
      <w:r w:rsidR="00356B91">
        <w:t>Meszarosa</w:t>
      </w:r>
      <w:proofErr w:type="spellEnd"/>
      <w:r w:rsidR="00356B91">
        <w:t xml:space="preserve"> 609, 013 03 Varín </w:t>
      </w:r>
    </w:p>
    <w:p w:rsidR="006B0634" w:rsidRDefault="006B0634" w:rsidP="00D7320C">
      <w:r w:rsidRPr="00862C36">
        <w:t>IČO :</w:t>
      </w:r>
      <w:r w:rsidR="001218DC" w:rsidRPr="00862C36">
        <w:t xml:space="preserve"> neurčené</w:t>
      </w:r>
    </w:p>
    <w:p w:rsidR="00F43D59" w:rsidRDefault="007F39D4" w:rsidP="00D7320C">
      <w:r>
        <w:t xml:space="preserve">Telefón: </w:t>
      </w:r>
      <w:r w:rsidR="00356B91">
        <w:t>0907 873 424</w:t>
      </w:r>
    </w:p>
    <w:p w:rsidR="00D7320C" w:rsidRPr="00862C36" w:rsidRDefault="006B0634" w:rsidP="00D7320C">
      <w:r w:rsidRPr="00862C36">
        <w:t xml:space="preserve">uzatvárajú </w:t>
      </w:r>
      <w:r w:rsidR="00D7320C" w:rsidRPr="00862C36">
        <w:t xml:space="preserve"> </w:t>
      </w:r>
      <w:r w:rsidRPr="00862C36">
        <w:t>túto zmluvu o výpožičke /ďalej len „zmluva“/</w:t>
      </w:r>
    </w:p>
    <w:p w:rsidR="006B0634" w:rsidRPr="00862C36" w:rsidRDefault="006B0634" w:rsidP="00D7320C"/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 xml:space="preserve">Účel výpožičky je užívanie predmetu výpožičky na aktivity </w:t>
      </w:r>
      <w:r w:rsidR="001218DC">
        <w:t xml:space="preserve"> </w:t>
      </w:r>
      <w:proofErr w:type="spellStart"/>
      <w:r w:rsidR="00E831ED">
        <w:t>futsal</w:t>
      </w:r>
      <w:proofErr w:type="spellEnd"/>
    </w:p>
    <w:p w:rsidR="00CF7C83" w:rsidRDefault="008C012F" w:rsidP="00CF7C83">
      <w:pPr>
        <w:pStyle w:val="Odsekzoznamu"/>
        <w:numPr>
          <w:ilvl w:val="0"/>
          <w:numId w:val="3"/>
        </w:numPr>
      </w:pPr>
      <w:r>
        <w:t xml:space="preserve">Výpožička </w:t>
      </w:r>
      <w:r w:rsidR="00CF7C83" w:rsidRPr="00004BAB">
        <w:t xml:space="preserve"> sa uzatvára na dobu určitú</w:t>
      </w:r>
      <w:r w:rsidR="007233E9" w:rsidRPr="00004BAB">
        <w:t xml:space="preserve"> </w:t>
      </w:r>
      <w:r w:rsidR="00CF7C83"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  <w:r w:rsidR="001218DC">
        <w:t xml:space="preserve"> v tomto rozsahu:</w:t>
      </w:r>
    </w:p>
    <w:p w:rsidR="001218DC" w:rsidRPr="00004BAB" w:rsidRDefault="001218DC" w:rsidP="001218DC">
      <w:pPr>
        <w:ind w:left="360"/>
        <w:jc w:val="center"/>
      </w:pPr>
      <w:r>
        <w:t xml:space="preserve">každý </w:t>
      </w:r>
      <w:r w:rsidR="00F43D59">
        <w:t xml:space="preserve">sobota </w:t>
      </w:r>
      <w:r>
        <w:t xml:space="preserve"> v čase od  1</w:t>
      </w:r>
      <w:r w:rsidR="00F43D59">
        <w:t>7</w:t>
      </w:r>
      <w:r>
        <w:t>.</w:t>
      </w:r>
      <w:r w:rsidR="007F39D4">
        <w:t>15</w:t>
      </w:r>
      <w:r w:rsidR="00F43D59">
        <w:t xml:space="preserve"> hod.</w:t>
      </w:r>
      <w:r>
        <w:t>-</w:t>
      </w:r>
      <w:r w:rsidR="003057CC">
        <w:t xml:space="preserve"> do </w:t>
      </w:r>
      <w:r>
        <w:t>1</w:t>
      </w:r>
      <w:r w:rsidR="00F43D59">
        <w:t>8</w:t>
      </w:r>
      <w:r>
        <w:t>,</w:t>
      </w:r>
      <w:r w:rsidR="007F39D4">
        <w:t>15</w:t>
      </w:r>
      <w:r>
        <w:t xml:space="preserve"> hod</w:t>
      </w:r>
    </w:p>
    <w:p w:rsidR="00145DF7" w:rsidRDefault="003057CC" w:rsidP="00145DF7">
      <w:pPr>
        <w:pStyle w:val="Odsekzoznamu"/>
      </w:pPr>
      <w:r>
        <w:t>p</w:t>
      </w:r>
      <w:r w:rsidR="00145DF7" w:rsidRPr="00004BAB">
        <w:t>odľa plánu akcií vypožičiavateľa d</w:t>
      </w:r>
      <w:r w:rsidR="001218DC">
        <w:t xml:space="preserve">ohodnuté na spoločnom rokovaní </w:t>
      </w:r>
      <w:r w:rsidR="00145DF7" w:rsidRPr="00004BAB">
        <w:t xml:space="preserve">. </w:t>
      </w:r>
    </w:p>
    <w:p w:rsidR="003057CC" w:rsidRDefault="003057CC" w:rsidP="003057CC">
      <w:pPr>
        <w:pStyle w:val="Odsekzoznamu"/>
        <w:numPr>
          <w:ilvl w:val="0"/>
          <w:numId w:val="3"/>
        </w:numPr>
      </w:pPr>
      <w:r>
        <w:t xml:space="preserve">Šatňa je vypožičiavateľovi k dispozícií 15 minút pred a 15 minút po skončení </w:t>
      </w:r>
      <w:r w:rsidR="00520C7A">
        <w:t xml:space="preserve"> času výpožičky.</w:t>
      </w:r>
    </w:p>
    <w:p w:rsidR="00520C7A" w:rsidRPr="00004BAB" w:rsidRDefault="00520C7A" w:rsidP="003057CC">
      <w:pPr>
        <w:pStyle w:val="Odsekzoznamu"/>
        <w:numPr>
          <w:ilvl w:val="0"/>
          <w:numId w:val="3"/>
        </w:numPr>
      </w:pPr>
      <w:r>
        <w:t xml:space="preserve">Po uplynutí tohto času je vypožičiavateľ  povinný uvoľniť  vypožičané  priestory. Nerešpektovanie tohto ustanovenia sa považuje za výpovedný dôvod pre túto výpožičku ,bez  ďalších doplnkov a ustanovení </w:t>
      </w:r>
      <w:r w:rsidR="008C012F">
        <w:t xml:space="preserve"> a bez výpovednej lehoty.</w:t>
      </w:r>
      <w:r>
        <w:t xml:space="preserve"> 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</w:t>
      </w:r>
      <w:r w:rsidR="003057CC">
        <w:t>9,13</w:t>
      </w:r>
      <w:r w:rsidRPr="00004BAB">
        <w:t xml:space="preserve">€ </w:t>
      </w:r>
      <w:r w:rsidR="00D7320C" w:rsidRPr="00004BAB">
        <w:t xml:space="preserve">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8C012F" w:rsidRDefault="008C012F" w:rsidP="00236B81">
      <w:pPr>
        <w:pStyle w:val="Odsekzoznamu"/>
        <w:numPr>
          <w:ilvl w:val="0"/>
          <w:numId w:val="3"/>
        </w:numPr>
        <w:spacing w:before="240"/>
      </w:pPr>
      <w:r>
        <w:t>Vypožičiavateľ neuhrádza náklady spojené s nájmom za aktivity ,ktoré neboli uskutočnené pre prekážky na strane požičiavateľa –školské akcie v príslušnom mesiaci , ak sa nedohodol na plnení predmetu zmluvy v zmysle článku III. , bod 5 tejto zmluvy.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>V prípade prekážky na strane požičiavateľa vypožičiavateľ má právo požiadať plnenie predmetu výpožičky v plnom rozsahu, s výnimkou času školských prázdnin.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 xml:space="preserve">V prípade zvýšenia nákladov na prevádzku vypožičaných priestorov počas doby výpožičky </w:t>
      </w:r>
    </w:p>
    <w:p w:rsidR="00596B45" w:rsidRDefault="00596B45" w:rsidP="00596B45">
      <w:pPr>
        <w:pStyle w:val="Odsekzoznamu"/>
        <w:spacing w:before="240"/>
      </w:pPr>
      <w:r>
        <w:t>bude Dodatkom  k Zmluve o výpožičke  č.2/2011  upravená cena za služby.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Pr="005C3469" w:rsidRDefault="00C11B38" w:rsidP="00C11B38">
      <w:pPr>
        <w:pStyle w:val="Odsekzoznamu"/>
      </w:pPr>
      <w:r w:rsidRPr="005C3469">
        <w:t>Vo Varíne   dňa 0</w:t>
      </w:r>
      <w:r w:rsidR="007F39D4">
        <w:t>3</w:t>
      </w:r>
      <w:r w:rsidRPr="005C3469">
        <w:t xml:space="preserve">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C11B38" w:rsidRPr="00862C36" w:rsidRDefault="00356B91" w:rsidP="00C11B38">
      <w:pPr>
        <w:pStyle w:val="Odsekzoznamu"/>
        <w:rPr>
          <w:i/>
        </w:rPr>
      </w:pPr>
      <w:r>
        <w:t>Ing. Vladimír Štefánik</w:t>
      </w:r>
    </w:p>
    <w:p w:rsidR="00C11B38" w:rsidRPr="005C3469" w:rsidRDefault="00862C36" w:rsidP="00C11B38">
      <w:pPr>
        <w:pStyle w:val="Odsekzoznamu"/>
      </w:pPr>
      <w:r>
        <w:t xml:space="preserve">                                             </w:t>
      </w:r>
      <w:r w:rsidR="00C11B38" w:rsidRPr="005C3469">
        <w:t xml:space="preserve">     </w:t>
      </w:r>
      <w:r>
        <w:t xml:space="preserve">  </w:t>
      </w:r>
      <w:r w:rsidR="00C11B38" w:rsidRPr="005C3469">
        <w:t xml:space="preserve">  </w:t>
      </w:r>
      <w:r>
        <w:t xml:space="preserve"> </w:t>
      </w:r>
      <w:r w:rsidR="00C11B38" w:rsidRPr="005C3469">
        <w:t xml:space="preserve">                               </w:t>
      </w:r>
      <w:r w:rsidR="005C3469">
        <w:t xml:space="preserve">              </w:t>
      </w:r>
      <w:r w:rsidR="00C11B38" w:rsidRPr="005C3469">
        <w:t xml:space="preserve"> </w:t>
      </w:r>
      <w:r w:rsidR="005C3469">
        <w:t xml:space="preserve">  </w:t>
      </w:r>
      <w:r w:rsidR="00C11B38" w:rsidRPr="005C3469">
        <w:t xml:space="preserve">  riaditeľka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218DC"/>
    <w:rsid w:val="00145DF7"/>
    <w:rsid w:val="00166AEB"/>
    <w:rsid w:val="00186110"/>
    <w:rsid w:val="001906B0"/>
    <w:rsid w:val="001C1928"/>
    <w:rsid w:val="00236B81"/>
    <w:rsid w:val="002436A7"/>
    <w:rsid w:val="00266609"/>
    <w:rsid w:val="00290BEE"/>
    <w:rsid w:val="002A74CD"/>
    <w:rsid w:val="003057CC"/>
    <w:rsid w:val="00356B91"/>
    <w:rsid w:val="004115B2"/>
    <w:rsid w:val="0044553E"/>
    <w:rsid w:val="004B66EF"/>
    <w:rsid w:val="00520C7A"/>
    <w:rsid w:val="005871FC"/>
    <w:rsid w:val="00596B45"/>
    <w:rsid w:val="005C3469"/>
    <w:rsid w:val="005F5F11"/>
    <w:rsid w:val="006242E0"/>
    <w:rsid w:val="006B0634"/>
    <w:rsid w:val="007233E9"/>
    <w:rsid w:val="007325D3"/>
    <w:rsid w:val="007932FF"/>
    <w:rsid w:val="007C426E"/>
    <w:rsid w:val="007F39D4"/>
    <w:rsid w:val="00862C36"/>
    <w:rsid w:val="00894EEB"/>
    <w:rsid w:val="008C012F"/>
    <w:rsid w:val="009B5B3E"/>
    <w:rsid w:val="00AE26B0"/>
    <w:rsid w:val="00B218E4"/>
    <w:rsid w:val="00B772C0"/>
    <w:rsid w:val="00B77F50"/>
    <w:rsid w:val="00B80A91"/>
    <w:rsid w:val="00C11B38"/>
    <w:rsid w:val="00CF7C83"/>
    <w:rsid w:val="00D7320C"/>
    <w:rsid w:val="00E831ED"/>
    <w:rsid w:val="00F10767"/>
    <w:rsid w:val="00F43D59"/>
    <w:rsid w:val="00FB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7928-FCF0-4FA6-98E8-9A24AEC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Učto</cp:lastModifiedBy>
  <cp:revision>6</cp:revision>
  <cp:lastPrinted>2011-10-06T08:24:00Z</cp:lastPrinted>
  <dcterms:created xsi:type="dcterms:W3CDTF">2011-10-04T07:51:00Z</dcterms:created>
  <dcterms:modified xsi:type="dcterms:W3CDTF">2011-10-06T08:29:00Z</dcterms:modified>
</cp:coreProperties>
</file>